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D8" w:rsidRDefault="009E36D8" w:rsidP="009E36D8">
      <w:pPr>
        <w:autoSpaceDE w:val="0"/>
        <w:autoSpaceDN w:val="0"/>
        <w:adjustRightInd w:val="0"/>
        <w:jc w:val="center"/>
        <w:rPr>
          <w:rFonts w:asciiTheme="minorHAnsi" w:hAnsiTheme="minorHAnsi" w:cstheme="minorHAnsi"/>
          <w:b/>
          <w:color w:val="000000"/>
          <w:sz w:val="32"/>
          <w:szCs w:val="32"/>
        </w:rPr>
      </w:pPr>
      <w:r w:rsidRPr="009E36D8">
        <w:rPr>
          <w:rFonts w:asciiTheme="minorHAnsi" w:hAnsiTheme="minorHAnsi" w:cstheme="minorHAnsi"/>
          <w:b/>
          <w:color w:val="000000"/>
          <w:sz w:val="32"/>
          <w:szCs w:val="32"/>
        </w:rPr>
        <w:t>Volunteer Policy</w:t>
      </w:r>
    </w:p>
    <w:p w:rsidR="009E36D8" w:rsidRPr="009E36D8" w:rsidRDefault="009E36D8" w:rsidP="009E36D8">
      <w:pPr>
        <w:autoSpaceDE w:val="0"/>
        <w:autoSpaceDN w:val="0"/>
        <w:adjustRightInd w:val="0"/>
        <w:jc w:val="center"/>
        <w:rPr>
          <w:rFonts w:asciiTheme="minorHAnsi" w:hAnsiTheme="minorHAnsi" w:cstheme="minorHAnsi"/>
          <w:b/>
          <w:color w:val="000000"/>
          <w:sz w:val="32"/>
          <w:szCs w:val="3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pStyle w:val="ListParagraph"/>
        <w:numPr>
          <w:ilvl w:val="0"/>
          <w:numId w:val="18"/>
        </w:numPr>
        <w:autoSpaceDE w:val="0"/>
        <w:autoSpaceDN w:val="0"/>
        <w:adjustRightInd w:val="0"/>
        <w:rPr>
          <w:rFonts w:asciiTheme="minorHAnsi" w:hAnsiTheme="minorHAnsi" w:cstheme="minorHAnsi"/>
          <w:b/>
          <w:color w:val="000000"/>
          <w:sz w:val="22"/>
          <w:szCs w:val="22"/>
        </w:rPr>
      </w:pPr>
      <w:r w:rsidRPr="009E36D8">
        <w:rPr>
          <w:rFonts w:asciiTheme="minorHAnsi" w:hAnsiTheme="minorHAnsi" w:cstheme="minorHAnsi"/>
          <w:b/>
          <w:color w:val="000000"/>
          <w:sz w:val="22"/>
          <w:szCs w:val="22"/>
        </w:rPr>
        <w:t>Introduction</w:t>
      </w:r>
    </w:p>
    <w:p w:rsidR="009E36D8" w:rsidRPr="009E36D8" w:rsidRDefault="009E36D8" w:rsidP="009E36D8">
      <w:pPr>
        <w:pStyle w:val="ListParagraph"/>
        <w:autoSpaceDE w:val="0"/>
        <w:autoSpaceDN w:val="0"/>
        <w:adjustRightInd w:val="0"/>
        <w:rPr>
          <w:rFonts w:asciiTheme="minorHAnsi" w:hAnsiTheme="minorHAnsi" w:cstheme="minorHAnsi"/>
          <w:b/>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Rochdale Connection Trust </w:t>
      </w:r>
      <w:r>
        <w:rPr>
          <w:rFonts w:asciiTheme="minorHAnsi" w:hAnsiTheme="minorHAnsi" w:cstheme="minorHAnsi"/>
          <w:color w:val="000000"/>
          <w:sz w:val="22"/>
          <w:szCs w:val="22"/>
        </w:rPr>
        <w:t>is committed</w:t>
      </w:r>
      <w:r w:rsidRPr="009E36D8">
        <w:rPr>
          <w:rFonts w:asciiTheme="minorHAnsi" w:hAnsiTheme="minorHAnsi" w:cstheme="minorHAnsi"/>
          <w:color w:val="000000"/>
          <w:sz w:val="22"/>
          <w:szCs w:val="22"/>
        </w:rPr>
        <w:t xml:space="preserve"> to enabl</w:t>
      </w:r>
      <w:r>
        <w:rPr>
          <w:rFonts w:asciiTheme="minorHAnsi" w:hAnsiTheme="minorHAnsi" w:cstheme="minorHAnsi"/>
          <w:color w:val="000000"/>
          <w:sz w:val="22"/>
          <w:szCs w:val="22"/>
        </w:rPr>
        <w:t>ing</w:t>
      </w:r>
      <w:r w:rsidRPr="009E36D8">
        <w:rPr>
          <w:rFonts w:asciiTheme="minorHAnsi" w:hAnsiTheme="minorHAnsi" w:cstheme="minorHAnsi"/>
          <w:color w:val="000000"/>
          <w:sz w:val="22"/>
          <w:szCs w:val="22"/>
        </w:rPr>
        <w:t xml:space="preserve"> and support</w:t>
      </w:r>
      <w:r>
        <w:rPr>
          <w:rFonts w:asciiTheme="minorHAnsi" w:hAnsiTheme="minorHAnsi" w:cstheme="minorHAnsi"/>
          <w:color w:val="000000"/>
          <w:sz w:val="22"/>
          <w:szCs w:val="22"/>
        </w:rPr>
        <w:t>ing</w:t>
      </w:r>
      <w:r w:rsidRPr="009E36D8">
        <w:rPr>
          <w:rFonts w:asciiTheme="minorHAnsi" w:hAnsiTheme="minorHAnsi" w:cstheme="minorHAnsi"/>
          <w:color w:val="000000"/>
          <w:sz w:val="22"/>
          <w:szCs w:val="22"/>
        </w:rPr>
        <w:t xml:space="preserve"> volunteers</w:t>
      </w:r>
      <w:r>
        <w:rPr>
          <w:rFonts w:asciiTheme="minorHAnsi" w:hAnsiTheme="minorHAnsi" w:cstheme="minorHAnsi"/>
          <w:color w:val="000000"/>
          <w:sz w:val="22"/>
          <w:szCs w:val="22"/>
        </w:rPr>
        <w:t xml:space="preserve"> to</w:t>
      </w:r>
      <w:r w:rsidRPr="009E36D8">
        <w:rPr>
          <w:rFonts w:asciiTheme="minorHAnsi" w:hAnsiTheme="minorHAnsi" w:cstheme="minorHAnsi"/>
          <w:color w:val="000000"/>
          <w:sz w:val="22"/>
          <w:szCs w:val="22"/>
        </w:rPr>
        <w:t xml:space="preserve"> make a vital contribution to our</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organisational</w:t>
      </w:r>
      <w:proofErr w:type="spellEnd"/>
      <w:r w:rsidRPr="009E36D8">
        <w:rPr>
          <w:rFonts w:asciiTheme="minorHAnsi" w:hAnsiTheme="minorHAnsi" w:cstheme="minorHAnsi"/>
          <w:color w:val="000000"/>
          <w:sz w:val="22"/>
          <w:szCs w:val="22"/>
        </w:rPr>
        <w:t xml:space="preserve"> aims. We </w:t>
      </w:r>
      <w:proofErr w:type="spellStart"/>
      <w:r w:rsidRPr="009E36D8">
        <w:rPr>
          <w:rFonts w:asciiTheme="minorHAnsi" w:hAnsiTheme="minorHAnsi" w:cstheme="minorHAnsi"/>
          <w:color w:val="000000"/>
          <w:sz w:val="22"/>
          <w:szCs w:val="22"/>
        </w:rPr>
        <w:t>recognise</w:t>
      </w:r>
      <w:proofErr w:type="spellEnd"/>
      <w:r w:rsidRPr="009E36D8">
        <w:rPr>
          <w:rFonts w:asciiTheme="minorHAnsi" w:hAnsiTheme="minorHAnsi" w:cstheme="minorHAnsi"/>
          <w:color w:val="000000"/>
          <w:sz w:val="22"/>
          <w:szCs w:val="22"/>
        </w:rPr>
        <w:t xml:space="preserve"> the added value that volunteers bring to our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 xml:space="preserve">also to </w:t>
      </w:r>
      <w:r w:rsidRPr="009E36D8">
        <w:rPr>
          <w:rFonts w:asciiTheme="minorHAnsi" w:hAnsiTheme="minorHAnsi" w:cstheme="minorHAnsi"/>
          <w:color w:val="000000"/>
          <w:sz w:val="22"/>
          <w:szCs w:val="22"/>
        </w:rPr>
        <w:t xml:space="preserve">those who use our services. Volunteer involvement in this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 xml:space="preserve"> does not replace or devalue the role of paid staff.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Within RCT volunteers are involved in:</w:t>
      </w:r>
    </w:p>
    <w:p w:rsidR="009E36D8" w:rsidRPr="009E36D8" w:rsidRDefault="009E36D8" w:rsidP="009E36D8">
      <w:pPr>
        <w:pStyle w:val="ListParagraph"/>
        <w:numPr>
          <w:ilvl w:val="0"/>
          <w:numId w:val="15"/>
        </w:num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Board of Directors/Management Committee Meetings</w:t>
      </w:r>
    </w:p>
    <w:p w:rsidR="009E36D8" w:rsidRPr="009E36D8" w:rsidRDefault="009E36D8" w:rsidP="009E36D8">
      <w:pPr>
        <w:pStyle w:val="ListParagraph"/>
        <w:numPr>
          <w:ilvl w:val="0"/>
          <w:numId w:val="15"/>
        </w:num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Agreeing a List of roles undertaken by volunteers</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RCT aims to have a reciprocal and mutually beneficial relationship with our volunteers; with their involvement informing and developing our work, and our work enabling individuals to learn skills and achieve personal development through their volunteering.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The involvement of volunteers will be guided by the following principles of good practice:</w:t>
      </w:r>
    </w:p>
    <w:p w:rsidR="009E36D8" w:rsidRPr="009E36D8" w:rsidRDefault="009E36D8" w:rsidP="009E36D8">
      <w:pPr>
        <w:pStyle w:val="ListParagraph"/>
        <w:numPr>
          <w:ilvl w:val="0"/>
          <w:numId w:val="17"/>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the tasks to be performed by volunteers will be clearly defined, so that all everyone is sure of their respective roles and responsibilities</w:t>
      </w:r>
    </w:p>
    <w:p w:rsidR="009E36D8" w:rsidRPr="009E36D8" w:rsidRDefault="009E36D8" w:rsidP="009E36D8">
      <w:pPr>
        <w:pStyle w:val="ListParagraph"/>
        <w:numPr>
          <w:ilvl w:val="0"/>
          <w:numId w:val="17"/>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the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 xml:space="preserve"> will comply with the Data Protection Act in the use of data held on all volunteers</w:t>
      </w:r>
    </w:p>
    <w:p w:rsidR="009E36D8" w:rsidRPr="009E36D8" w:rsidRDefault="009E36D8" w:rsidP="009E36D8">
      <w:pPr>
        <w:pStyle w:val="ListParagraph"/>
        <w:numPr>
          <w:ilvl w:val="0"/>
          <w:numId w:val="17"/>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volunteering opportunities will complement rather than replace the work of paid staff</w:t>
      </w:r>
    </w:p>
    <w:p w:rsidR="009E36D8" w:rsidRPr="009E36D8" w:rsidRDefault="009E36D8" w:rsidP="009E36D8">
      <w:pPr>
        <w:pStyle w:val="ListParagraph"/>
        <w:numPr>
          <w:ilvl w:val="0"/>
          <w:numId w:val="17"/>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volunteers will be provided with regular </w:t>
      </w:r>
      <w:r>
        <w:rPr>
          <w:rFonts w:asciiTheme="minorHAnsi" w:hAnsiTheme="minorHAnsi" w:cstheme="minorHAnsi"/>
          <w:color w:val="000000"/>
          <w:sz w:val="22"/>
          <w:szCs w:val="22"/>
        </w:rPr>
        <w:t>supervision</w:t>
      </w:r>
      <w:r w:rsidR="00030BF5">
        <w:rPr>
          <w:rFonts w:asciiTheme="minorHAnsi" w:hAnsiTheme="minorHAnsi" w:cstheme="minorHAnsi"/>
          <w:color w:val="000000"/>
          <w:sz w:val="22"/>
          <w:szCs w:val="22"/>
        </w:rPr>
        <w:t xml:space="preserve">, providing an </w:t>
      </w:r>
      <w:r w:rsidRPr="009E36D8">
        <w:rPr>
          <w:rFonts w:asciiTheme="minorHAnsi" w:hAnsiTheme="minorHAnsi" w:cstheme="minorHAnsi"/>
          <w:color w:val="000000"/>
          <w:sz w:val="22"/>
          <w:szCs w:val="22"/>
        </w:rPr>
        <w:t>opportunit</w:t>
      </w:r>
      <w:r w:rsidR="00030BF5">
        <w:rPr>
          <w:rFonts w:asciiTheme="minorHAnsi" w:hAnsiTheme="minorHAnsi" w:cstheme="minorHAnsi"/>
          <w:color w:val="000000"/>
          <w:sz w:val="22"/>
          <w:szCs w:val="22"/>
        </w:rPr>
        <w:t>y</w:t>
      </w:r>
      <w:r w:rsidRPr="009E36D8">
        <w:rPr>
          <w:rFonts w:asciiTheme="minorHAnsi" w:hAnsiTheme="minorHAnsi" w:cstheme="minorHAnsi"/>
          <w:color w:val="000000"/>
          <w:sz w:val="22"/>
          <w:szCs w:val="22"/>
        </w:rPr>
        <w:t xml:space="preserve"> to share ideas/concerns with </w:t>
      </w:r>
      <w:r w:rsidR="00030BF5">
        <w:rPr>
          <w:rFonts w:asciiTheme="minorHAnsi" w:hAnsiTheme="minorHAnsi" w:cstheme="minorHAnsi"/>
          <w:color w:val="000000"/>
          <w:sz w:val="22"/>
          <w:szCs w:val="22"/>
        </w:rPr>
        <w:t>their named Supervisor (Coordinator)</w:t>
      </w:r>
      <w:r w:rsidRPr="009E36D8">
        <w:rPr>
          <w:rFonts w:asciiTheme="minorHAnsi" w:hAnsiTheme="minorHAnsi" w:cstheme="minorHAnsi"/>
          <w:color w:val="000000"/>
          <w:sz w:val="22"/>
          <w:szCs w:val="22"/>
        </w:rPr>
        <w:t xml:space="preserve"> </w:t>
      </w:r>
    </w:p>
    <w:p w:rsidR="009E36D8" w:rsidRPr="009E36D8" w:rsidRDefault="009E36D8" w:rsidP="009E36D8">
      <w:pPr>
        <w:pStyle w:val="ListParagraph"/>
        <w:numPr>
          <w:ilvl w:val="0"/>
          <w:numId w:val="17"/>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all existing and future policies will be checked as to how they affect volunteers</w:t>
      </w:r>
    </w:p>
    <w:p w:rsidR="009E36D8" w:rsidRDefault="009E36D8" w:rsidP="009E36D8">
      <w:pPr>
        <w:autoSpaceDE w:val="0"/>
        <w:autoSpaceDN w:val="0"/>
        <w:adjustRightInd w:val="0"/>
        <w:rPr>
          <w:rFonts w:asciiTheme="minorHAnsi" w:hAnsiTheme="minorHAnsi" w:cstheme="minorHAnsi"/>
          <w:color w:val="000000"/>
          <w:sz w:val="22"/>
          <w:szCs w:val="22"/>
        </w:rPr>
      </w:pPr>
    </w:p>
    <w:p w:rsidR="00030BF5" w:rsidRPr="009E36D8" w:rsidRDefault="00030BF5" w:rsidP="009E36D8">
      <w:pPr>
        <w:autoSpaceDE w:val="0"/>
        <w:autoSpaceDN w:val="0"/>
        <w:adjustRightInd w:val="0"/>
        <w:rPr>
          <w:rFonts w:asciiTheme="minorHAnsi" w:hAnsiTheme="minorHAnsi" w:cstheme="minorHAnsi"/>
          <w:color w:val="000000"/>
          <w:sz w:val="22"/>
          <w:szCs w:val="22"/>
        </w:rPr>
      </w:pPr>
    </w:p>
    <w:p w:rsidR="009E36D8" w:rsidRPr="00030BF5" w:rsidRDefault="009E36D8" w:rsidP="00030BF5">
      <w:pPr>
        <w:pStyle w:val="ListParagraph"/>
        <w:numPr>
          <w:ilvl w:val="0"/>
          <w:numId w:val="18"/>
        </w:numPr>
        <w:autoSpaceDE w:val="0"/>
        <w:autoSpaceDN w:val="0"/>
        <w:adjustRightInd w:val="0"/>
        <w:rPr>
          <w:rFonts w:asciiTheme="minorHAnsi" w:hAnsiTheme="minorHAnsi" w:cstheme="minorHAnsi"/>
          <w:b/>
          <w:color w:val="000000"/>
          <w:sz w:val="22"/>
          <w:szCs w:val="22"/>
        </w:rPr>
      </w:pPr>
      <w:r w:rsidRPr="00030BF5">
        <w:rPr>
          <w:rFonts w:asciiTheme="minorHAnsi" w:hAnsiTheme="minorHAnsi" w:cstheme="minorHAnsi"/>
          <w:b/>
          <w:color w:val="000000"/>
          <w:sz w:val="22"/>
          <w:szCs w:val="22"/>
        </w:rPr>
        <w:t>The Purpose of this Policy</w:t>
      </w:r>
    </w:p>
    <w:p w:rsidR="00030BF5" w:rsidRPr="00030BF5" w:rsidRDefault="00030BF5" w:rsidP="00030BF5">
      <w:pPr>
        <w:pStyle w:val="ListParagraph"/>
        <w:autoSpaceDE w:val="0"/>
        <w:autoSpaceDN w:val="0"/>
        <w:adjustRightInd w:val="0"/>
        <w:rPr>
          <w:rFonts w:asciiTheme="minorHAnsi" w:hAnsiTheme="minorHAnsi" w:cstheme="minorHAnsi"/>
          <w:b/>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By adopting this policy RCT aims to: </w:t>
      </w:r>
    </w:p>
    <w:p w:rsidR="009E36D8" w:rsidRP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highlight and acknowledge the value of the contribution made by volunteers</w:t>
      </w:r>
    </w:p>
    <w:p w:rsidR="009E36D8" w:rsidRP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reflect the purpose, values, standards and strategies of the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 xml:space="preserve"> in its approach to involving volunteers</w:t>
      </w:r>
    </w:p>
    <w:p w:rsidR="009E36D8" w:rsidRP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proofErr w:type="spellStart"/>
      <w:r w:rsidRPr="009E36D8">
        <w:rPr>
          <w:rFonts w:asciiTheme="minorHAnsi" w:hAnsiTheme="minorHAnsi" w:cstheme="minorHAnsi"/>
          <w:color w:val="000000"/>
          <w:sz w:val="22"/>
          <w:szCs w:val="22"/>
        </w:rPr>
        <w:t>recognise</w:t>
      </w:r>
      <w:proofErr w:type="spellEnd"/>
      <w:r w:rsidRPr="009E36D8">
        <w:rPr>
          <w:rFonts w:asciiTheme="minorHAnsi" w:hAnsiTheme="minorHAnsi" w:cstheme="minorHAnsi"/>
          <w:color w:val="000000"/>
          <w:sz w:val="22"/>
          <w:szCs w:val="22"/>
        </w:rPr>
        <w:t xml:space="preserve"> the respective roles, rights and responsibilities of volunteers</w:t>
      </w:r>
    </w:p>
    <w:p w:rsidR="009E36D8" w:rsidRP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confirm this </w:t>
      </w:r>
      <w:proofErr w:type="spellStart"/>
      <w:r w:rsidRPr="009E36D8">
        <w:rPr>
          <w:rFonts w:asciiTheme="minorHAnsi" w:hAnsiTheme="minorHAnsi" w:cstheme="minorHAnsi"/>
          <w:color w:val="000000"/>
          <w:sz w:val="22"/>
          <w:szCs w:val="22"/>
        </w:rPr>
        <w:t>organisation’s</w:t>
      </w:r>
      <w:proofErr w:type="spellEnd"/>
      <w:r w:rsidRPr="009E36D8">
        <w:rPr>
          <w:rFonts w:asciiTheme="minorHAnsi" w:hAnsiTheme="minorHAnsi" w:cstheme="minorHAnsi"/>
          <w:color w:val="000000"/>
          <w:sz w:val="22"/>
          <w:szCs w:val="22"/>
        </w:rPr>
        <w:t xml:space="preserve"> commitment to involving volunteers in its work</w:t>
      </w:r>
    </w:p>
    <w:p w:rsidR="009E36D8" w:rsidRP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establish clear principles for the involvement of volunteers</w:t>
      </w:r>
    </w:p>
    <w:p w:rsidR="009E36D8" w:rsidRDefault="009E36D8" w:rsidP="009E36D8">
      <w:pPr>
        <w:pStyle w:val="ListParagraph"/>
        <w:numPr>
          <w:ilvl w:val="0"/>
          <w:numId w:val="16"/>
        </w:numPr>
        <w:autoSpaceDE w:val="0"/>
        <w:autoSpaceDN w:val="0"/>
        <w:adjustRightInd w:val="0"/>
        <w:spacing w:before="60" w:after="60"/>
        <w:ind w:left="714" w:hanging="357"/>
        <w:contextualSpacing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ensure the ongoing quality of both the volunteering opportunities on offer and the work carried out by our volunteers</w:t>
      </w:r>
    </w:p>
    <w:p w:rsidR="00030BF5" w:rsidRPr="009E36D8" w:rsidRDefault="00030BF5" w:rsidP="00030BF5">
      <w:pPr>
        <w:pStyle w:val="ListParagraph"/>
        <w:autoSpaceDE w:val="0"/>
        <w:autoSpaceDN w:val="0"/>
        <w:adjustRightInd w:val="0"/>
        <w:spacing w:before="60" w:after="60"/>
        <w:ind w:left="714"/>
        <w:contextualSpacing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sz w:val="22"/>
          <w:szCs w:val="22"/>
        </w:rPr>
      </w:pPr>
      <w:r w:rsidRPr="009E36D8">
        <w:rPr>
          <w:rFonts w:asciiTheme="minorHAnsi" w:hAnsiTheme="minorHAnsi" w:cstheme="minorHAnsi"/>
          <w:sz w:val="22"/>
          <w:szCs w:val="22"/>
        </w:rPr>
        <w:t>This policy provides an overview of the activities carried out by volunteers currently and provides a basis for the expansion, if required, for the role of volunteers alongside paid staff.  This document and the associated procedures and guidance</w:t>
      </w:r>
      <w:r w:rsidR="00030BF5">
        <w:rPr>
          <w:rFonts w:asciiTheme="minorHAnsi" w:hAnsiTheme="minorHAnsi" w:cstheme="minorHAnsi"/>
          <w:sz w:val="22"/>
          <w:szCs w:val="22"/>
        </w:rPr>
        <w:t xml:space="preserve"> documents</w:t>
      </w:r>
      <w:r w:rsidRPr="009E36D8">
        <w:rPr>
          <w:rFonts w:asciiTheme="minorHAnsi" w:hAnsiTheme="minorHAnsi" w:cstheme="minorHAnsi"/>
          <w:sz w:val="22"/>
          <w:szCs w:val="22"/>
        </w:rPr>
        <w:t xml:space="preserve"> provide a framework for the involvement of volunteers. </w:t>
      </w:r>
    </w:p>
    <w:p w:rsidR="009E36D8" w:rsidRDefault="009E36D8" w:rsidP="009E36D8">
      <w:pPr>
        <w:autoSpaceDE w:val="0"/>
        <w:autoSpaceDN w:val="0"/>
        <w:adjustRightInd w:val="0"/>
        <w:rPr>
          <w:rFonts w:asciiTheme="minorHAnsi" w:hAnsiTheme="minorHAnsi" w:cstheme="minorHAnsi"/>
          <w:sz w:val="22"/>
          <w:szCs w:val="22"/>
        </w:rPr>
      </w:pPr>
    </w:p>
    <w:p w:rsidR="00030BF5" w:rsidRPr="009E36D8" w:rsidRDefault="00030BF5" w:rsidP="009E36D8">
      <w:pPr>
        <w:autoSpaceDE w:val="0"/>
        <w:autoSpaceDN w:val="0"/>
        <w:adjustRightInd w:val="0"/>
        <w:rPr>
          <w:rFonts w:asciiTheme="minorHAnsi" w:hAnsiTheme="minorHAnsi" w:cstheme="minorHAnsi"/>
          <w:sz w:val="22"/>
          <w:szCs w:val="22"/>
        </w:rPr>
      </w:pPr>
    </w:p>
    <w:p w:rsidR="009E36D8" w:rsidRPr="009E36D8" w:rsidRDefault="009E36D8" w:rsidP="009E36D8">
      <w:pPr>
        <w:autoSpaceDE w:val="0"/>
        <w:autoSpaceDN w:val="0"/>
        <w:adjustRightInd w:val="0"/>
        <w:rPr>
          <w:rFonts w:asciiTheme="minorHAnsi" w:hAnsiTheme="minorHAnsi" w:cstheme="minorHAnsi"/>
          <w:b/>
          <w:color w:val="000000"/>
          <w:sz w:val="22"/>
          <w:szCs w:val="22"/>
        </w:rPr>
      </w:pPr>
      <w:r w:rsidRPr="009E36D8">
        <w:rPr>
          <w:rFonts w:asciiTheme="minorHAnsi" w:hAnsiTheme="minorHAnsi" w:cstheme="minorHAnsi"/>
          <w:b/>
          <w:color w:val="000000"/>
          <w:sz w:val="22"/>
          <w:szCs w:val="22"/>
        </w:rPr>
        <w:lastRenderedPageBreak/>
        <w:t>3. Recruitment and Selection</w:t>
      </w:r>
    </w:p>
    <w:p w:rsidR="00030BF5" w:rsidRDefault="00030BF5"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Rochdale Connections Trust will adhere to its equalities and diversity policy when recruiting and selecting volunteers.  All potential volunteers will be asked to complete a volunteer’s application/registration form. Written task descriptions will outline time, commitment, necessary skills and actual duties. Where there is specific training required this will be highlighted as part of the recruitment process. Where there is a requirement for a Disclosure Check this will be highlighted as part of the recruitment process. All volunteers will be required to provide 2 references. Where individuals cannot be placed we will </w:t>
      </w:r>
      <w:proofErr w:type="spellStart"/>
      <w:r w:rsidRPr="009E36D8">
        <w:rPr>
          <w:rFonts w:asciiTheme="minorHAnsi" w:hAnsiTheme="minorHAnsi" w:cstheme="minorHAnsi"/>
          <w:color w:val="000000"/>
          <w:sz w:val="22"/>
          <w:szCs w:val="22"/>
        </w:rPr>
        <w:t>endeavour</w:t>
      </w:r>
      <w:proofErr w:type="spellEnd"/>
      <w:r w:rsidRPr="009E36D8">
        <w:rPr>
          <w:rFonts w:asciiTheme="minorHAnsi" w:hAnsiTheme="minorHAnsi" w:cstheme="minorHAnsi"/>
          <w:color w:val="000000"/>
          <w:sz w:val="22"/>
          <w:szCs w:val="22"/>
        </w:rPr>
        <w:t xml:space="preserve"> to refer them to another agency who can support them to find a volunteering opportunity.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030BF5" w:rsidRDefault="00030BF5" w:rsidP="009E36D8">
      <w:pPr>
        <w:autoSpaceDE w:val="0"/>
        <w:autoSpaceDN w:val="0"/>
        <w:adjustRightInd w:val="0"/>
        <w:rPr>
          <w:rFonts w:asciiTheme="minorHAnsi" w:hAnsiTheme="minorHAnsi" w:cstheme="minorHAnsi"/>
          <w:b/>
          <w:color w:val="000000"/>
          <w:sz w:val="22"/>
          <w:szCs w:val="22"/>
        </w:rPr>
      </w:pPr>
    </w:p>
    <w:p w:rsidR="009E36D8" w:rsidRPr="00030BF5" w:rsidRDefault="00030BF5" w:rsidP="00030BF5">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4. </w:t>
      </w:r>
      <w:r w:rsidR="009E36D8" w:rsidRPr="00030BF5">
        <w:rPr>
          <w:rFonts w:asciiTheme="minorHAnsi" w:hAnsiTheme="minorHAnsi" w:cstheme="minorHAnsi"/>
          <w:b/>
          <w:color w:val="000000"/>
          <w:sz w:val="22"/>
          <w:szCs w:val="22"/>
        </w:rPr>
        <w:t>Support and Supervision</w:t>
      </w:r>
    </w:p>
    <w:p w:rsidR="00030BF5" w:rsidRDefault="00030BF5"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Once placed, we will expect volunteers to comply with</w:t>
      </w:r>
      <w:r w:rsidR="00030BF5">
        <w:rPr>
          <w:rFonts w:asciiTheme="minorHAnsi" w:hAnsiTheme="minorHAnsi" w:cstheme="minorHAnsi"/>
          <w:color w:val="000000"/>
          <w:sz w:val="22"/>
          <w:szCs w:val="22"/>
        </w:rPr>
        <w:t xml:space="preserve"> all</w:t>
      </w:r>
      <w:r w:rsidRPr="009E36D8">
        <w:rPr>
          <w:rFonts w:asciiTheme="minorHAnsi" w:hAnsiTheme="minorHAnsi" w:cstheme="minorHAnsi"/>
          <w:color w:val="000000"/>
          <w:sz w:val="22"/>
          <w:szCs w:val="22"/>
        </w:rPr>
        <w:t xml:space="preserve"> existing policies and procedures. All volunteers are covered under RCT’s Public Liability Insurance.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Volunteers will be able to claim reasonable expenses for their volunteering in line with the Expenses Policy. Volunteers should discuss any planned expenditure prior to incurring these expenses to ensure that it will be covered by the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 xml:space="preserve">.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w:t>
      </w:r>
      <w:r w:rsidR="00030BF5">
        <w:rPr>
          <w:rFonts w:asciiTheme="minorHAnsi" w:hAnsiTheme="minorHAnsi" w:cstheme="minorHAnsi"/>
          <w:color w:val="000000"/>
          <w:sz w:val="22"/>
          <w:szCs w:val="22"/>
        </w:rPr>
        <w:t>t at</w:t>
      </w:r>
      <w:r w:rsidRPr="009E36D8">
        <w:rPr>
          <w:rFonts w:asciiTheme="minorHAnsi" w:hAnsiTheme="minorHAnsi" w:cstheme="minorHAnsi"/>
          <w:color w:val="000000"/>
          <w:sz w:val="22"/>
          <w:szCs w:val="22"/>
        </w:rPr>
        <w:t xml:space="preserve"> RCT </w:t>
      </w:r>
      <w:r w:rsidR="00030BF5">
        <w:rPr>
          <w:rFonts w:asciiTheme="minorHAnsi" w:hAnsiTheme="minorHAnsi" w:cstheme="minorHAnsi"/>
          <w:color w:val="000000"/>
          <w:sz w:val="22"/>
          <w:szCs w:val="22"/>
        </w:rPr>
        <w:t xml:space="preserve">and we </w:t>
      </w:r>
      <w:r w:rsidRPr="009E36D8">
        <w:rPr>
          <w:rFonts w:asciiTheme="minorHAnsi" w:hAnsiTheme="minorHAnsi" w:cstheme="minorHAnsi"/>
          <w:color w:val="000000"/>
          <w:sz w:val="22"/>
          <w:szCs w:val="22"/>
        </w:rPr>
        <w:t xml:space="preserve">will </w:t>
      </w:r>
      <w:proofErr w:type="spellStart"/>
      <w:r w:rsidRPr="009E36D8">
        <w:rPr>
          <w:rFonts w:asciiTheme="minorHAnsi" w:hAnsiTheme="minorHAnsi" w:cstheme="minorHAnsi"/>
          <w:color w:val="000000"/>
          <w:sz w:val="22"/>
          <w:szCs w:val="22"/>
        </w:rPr>
        <w:t>endeavour</w:t>
      </w:r>
      <w:proofErr w:type="spellEnd"/>
      <w:r w:rsidRPr="009E36D8">
        <w:rPr>
          <w:rFonts w:asciiTheme="minorHAnsi" w:hAnsiTheme="minorHAnsi" w:cstheme="minorHAnsi"/>
          <w:color w:val="000000"/>
          <w:sz w:val="22"/>
          <w:szCs w:val="22"/>
        </w:rPr>
        <w:t xml:space="preserve"> to be as flexible as possible to accommodate the needs of volunteers. </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Volunteers can access learning and development opportunities which are relevant to their volunteering role throughout their time with RCT</w:t>
      </w:r>
      <w:r w:rsidR="00030BF5">
        <w:rPr>
          <w:rFonts w:asciiTheme="minorHAnsi" w:hAnsiTheme="minorHAnsi" w:cstheme="minorHAnsi"/>
          <w:color w:val="000000"/>
          <w:sz w:val="22"/>
          <w:szCs w:val="22"/>
        </w:rPr>
        <w:t>.</w:t>
      </w:r>
      <w:r w:rsidRPr="009E36D8">
        <w:rPr>
          <w:rFonts w:asciiTheme="minorHAnsi" w:hAnsiTheme="minorHAnsi" w:cstheme="minorHAnsi"/>
          <w:color w:val="000000"/>
          <w:sz w:val="22"/>
          <w:szCs w:val="22"/>
        </w:rPr>
        <w:t xml:space="preserve"> Opportunities for Learning and Development will form part of the discussions at support and supervision sessions. </w:t>
      </w:r>
    </w:p>
    <w:p w:rsidR="009E36D8" w:rsidRDefault="009E36D8" w:rsidP="009E36D8">
      <w:pPr>
        <w:autoSpaceDE w:val="0"/>
        <w:autoSpaceDN w:val="0"/>
        <w:adjustRightInd w:val="0"/>
        <w:rPr>
          <w:rFonts w:asciiTheme="minorHAnsi" w:hAnsiTheme="minorHAnsi" w:cstheme="minorHAnsi"/>
          <w:color w:val="000000"/>
          <w:sz w:val="22"/>
          <w:szCs w:val="22"/>
        </w:rPr>
      </w:pPr>
    </w:p>
    <w:p w:rsidR="00030BF5" w:rsidRPr="009E36D8" w:rsidRDefault="00030BF5" w:rsidP="009E36D8">
      <w:pPr>
        <w:autoSpaceDE w:val="0"/>
        <w:autoSpaceDN w:val="0"/>
        <w:adjustRightInd w:val="0"/>
        <w:rPr>
          <w:rFonts w:asciiTheme="minorHAnsi" w:hAnsiTheme="minorHAnsi" w:cstheme="minorHAnsi"/>
          <w:color w:val="000000"/>
          <w:sz w:val="22"/>
          <w:szCs w:val="22"/>
        </w:rPr>
      </w:pPr>
    </w:p>
    <w:p w:rsidR="009E36D8" w:rsidRPr="009E36D8" w:rsidRDefault="00030BF5" w:rsidP="009E36D8">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5. </w:t>
      </w:r>
      <w:r w:rsidR="009E36D8" w:rsidRPr="009E36D8">
        <w:rPr>
          <w:rFonts w:asciiTheme="minorHAnsi" w:hAnsiTheme="minorHAnsi" w:cstheme="minorHAnsi"/>
          <w:b/>
          <w:color w:val="000000"/>
          <w:sz w:val="22"/>
          <w:szCs w:val="22"/>
        </w:rPr>
        <w:t>Problem Solving</w:t>
      </w:r>
    </w:p>
    <w:p w:rsidR="00030BF5" w:rsidRDefault="00030BF5"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Where a concern is highlighted – either by a volunteer or about a volunteer, this will be dealt with using the </w:t>
      </w:r>
      <w:proofErr w:type="spellStart"/>
      <w:r w:rsidRPr="009E36D8">
        <w:rPr>
          <w:rFonts w:asciiTheme="minorHAnsi" w:hAnsiTheme="minorHAnsi" w:cstheme="minorHAnsi"/>
          <w:color w:val="000000"/>
          <w:sz w:val="22"/>
          <w:szCs w:val="22"/>
        </w:rPr>
        <w:t>organisation’s</w:t>
      </w:r>
      <w:proofErr w:type="spellEnd"/>
      <w:r w:rsidRPr="009E36D8">
        <w:rPr>
          <w:rFonts w:asciiTheme="minorHAnsi" w:hAnsiTheme="minorHAnsi" w:cstheme="minorHAnsi"/>
          <w:color w:val="000000"/>
          <w:sz w:val="22"/>
          <w:szCs w:val="22"/>
        </w:rPr>
        <w:t xml:space="preserve"> Disciplinary, Grievance and Dismissal Policy.</w:t>
      </w:r>
    </w:p>
    <w:p w:rsidR="009E36D8" w:rsidRPr="009E36D8" w:rsidRDefault="009E36D8" w:rsidP="009E36D8">
      <w:pPr>
        <w:autoSpaceDE w:val="0"/>
        <w:autoSpaceDN w:val="0"/>
        <w:adjustRightInd w:val="0"/>
        <w:rPr>
          <w:rFonts w:asciiTheme="minorHAnsi" w:hAnsiTheme="minorHAnsi" w:cstheme="minorHAnsi"/>
          <w:color w:val="000000"/>
          <w:sz w:val="22"/>
          <w:szCs w:val="22"/>
        </w:rPr>
      </w:pPr>
    </w:p>
    <w:p w:rsidR="00030BF5" w:rsidRDefault="00030BF5" w:rsidP="009E36D8">
      <w:pPr>
        <w:autoSpaceDE w:val="0"/>
        <w:autoSpaceDN w:val="0"/>
        <w:adjustRightInd w:val="0"/>
        <w:rPr>
          <w:rFonts w:asciiTheme="minorHAnsi" w:hAnsiTheme="minorHAnsi" w:cstheme="minorHAnsi"/>
          <w:b/>
          <w:color w:val="000000"/>
          <w:sz w:val="22"/>
          <w:szCs w:val="22"/>
        </w:rPr>
      </w:pPr>
    </w:p>
    <w:p w:rsidR="009E36D8" w:rsidRPr="009E36D8" w:rsidRDefault="00030BF5" w:rsidP="009E36D8">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6. </w:t>
      </w:r>
      <w:r w:rsidR="009E36D8" w:rsidRPr="009E36D8">
        <w:rPr>
          <w:rFonts w:asciiTheme="minorHAnsi" w:hAnsiTheme="minorHAnsi" w:cstheme="minorHAnsi"/>
          <w:b/>
          <w:color w:val="000000"/>
          <w:sz w:val="22"/>
          <w:szCs w:val="22"/>
        </w:rPr>
        <w:t>Responsibility</w:t>
      </w:r>
    </w:p>
    <w:p w:rsidR="00030BF5" w:rsidRDefault="00030BF5" w:rsidP="009E36D8">
      <w:pPr>
        <w:autoSpaceDE w:val="0"/>
        <w:autoSpaceDN w:val="0"/>
        <w:adjustRightInd w:val="0"/>
        <w:rPr>
          <w:rFonts w:asciiTheme="minorHAnsi" w:hAnsiTheme="minorHAnsi" w:cstheme="minorHAnsi"/>
          <w:color w:val="000000"/>
          <w:sz w:val="22"/>
          <w:szCs w:val="22"/>
        </w:rPr>
      </w:pPr>
    </w:p>
    <w:p w:rsidR="009E36D8" w:rsidRPr="009E36D8" w:rsidRDefault="009E36D8" w:rsidP="009E36D8">
      <w:pPr>
        <w:autoSpaceDE w:val="0"/>
        <w:autoSpaceDN w:val="0"/>
        <w:adjustRightInd w:val="0"/>
        <w:rPr>
          <w:rFonts w:asciiTheme="minorHAnsi" w:hAnsiTheme="minorHAnsi" w:cstheme="minorHAnsi"/>
          <w:color w:val="000000"/>
          <w:sz w:val="22"/>
          <w:szCs w:val="22"/>
        </w:rPr>
      </w:pPr>
      <w:r w:rsidRPr="009E36D8">
        <w:rPr>
          <w:rFonts w:asciiTheme="minorHAnsi" w:hAnsiTheme="minorHAnsi" w:cstheme="minorHAnsi"/>
          <w:color w:val="000000"/>
          <w:sz w:val="22"/>
          <w:szCs w:val="22"/>
        </w:rPr>
        <w:t xml:space="preserve">Overall responsibility for the implementation, monitoring and review of the policy and procedures lies with the </w:t>
      </w:r>
      <w:r w:rsidR="00030BF5">
        <w:rPr>
          <w:rFonts w:asciiTheme="minorHAnsi" w:hAnsiTheme="minorHAnsi" w:cstheme="minorHAnsi"/>
          <w:color w:val="000000"/>
          <w:sz w:val="22"/>
          <w:szCs w:val="22"/>
        </w:rPr>
        <w:t xml:space="preserve">CEO, </w:t>
      </w:r>
      <w:r w:rsidRPr="009E36D8">
        <w:rPr>
          <w:rFonts w:asciiTheme="minorHAnsi" w:hAnsiTheme="minorHAnsi" w:cstheme="minorHAnsi"/>
          <w:color w:val="000000"/>
          <w:sz w:val="22"/>
          <w:szCs w:val="22"/>
        </w:rPr>
        <w:t xml:space="preserve">Kathy Thomas. Implementation and adherence to this policy is the responsibility of all staff and volunteers within the </w:t>
      </w:r>
      <w:proofErr w:type="spellStart"/>
      <w:r w:rsidRPr="009E36D8">
        <w:rPr>
          <w:rFonts w:asciiTheme="minorHAnsi" w:hAnsiTheme="minorHAnsi" w:cstheme="minorHAnsi"/>
          <w:color w:val="000000"/>
          <w:sz w:val="22"/>
          <w:szCs w:val="22"/>
        </w:rPr>
        <w:t>organisation</w:t>
      </w:r>
      <w:proofErr w:type="spellEnd"/>
      <w:r w:rsidRPr="009E36D8">
        <w:rPr>
          <w:rFonts w:asciiTheme="minorHAnsi" w:hAnsiTheme="minorHAnsi" w:cstheme="minorHAnsi"/>
          <w:color w:val="000000"/>
          <w:sz w:val="22"/>
          <w:szCs w:val="22"/>
        </w:rPr>
        <w:t>.</w:t>
      </w:r>
    </w:p>
    <w:p w:rsidR="00860248" w:rsidRDefault="00860248" w:rsidP="009E36D8">
      <w:pPr>
        <w:rPr>
          <w:rFonts w:asciiTheme="minorHAnsi" w:hAnsiTheme="minorHAnsi" w:cstheme="minorHAnsi"/>
          <w:sz w:val="22"/>
          <w:szCs w:val="22"/>
        </w:rPr>
      </w:pPr>
    </w:p>
    <w:p w:rsidR="00030BF5" w:rsidRDefault="00030BF5" w:rsidP="009E36D8">
      <w:pPr>
        <w:rPr>
          <w:rFonts w:asciiTheme="minorHAnsi" w:hAnsiTheme="minorHAnsi" w:cstheme="minorHAnsi"/>
          <w:sz w:val="22"/>
          <w:szCs w:val="22"/>
        </w:rPr>
      </w:pPr>
    </w:p>
    <w:p w:rsidR="00353D73" w:rsidRPr="004846BD" w:rsidRDefault="00353D73" w:rsidP="00353D73">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lastRenderedPageBreak/>
        <w:t>REVIEW SCHEDULE:</w:t>
      </w:r>
    </w:p>
    <w:p w:rsidR="00353D73" w:rsidRDefault="00353D73" w:rsidP="00353D73">
      <w:pPr>
        <w:widowControl w:val="0"/>
        <w:autoSpaceDE w:val="0"/>
        <w:autoSpaceDN w:val="0"/>
        <w:adjustRightInd w:val="0"/>
        <w:jc w:val="both"/>
        <w:rPr>
          <w:rFonts w:asciiTheme="minorHAnsi" w:hAnsiTheme="minorHAnsi" w:cstheme="minorHAnsi"/>
          <w:sz w:val="22"/>
          <w:szCs w:val="22"/>
        </w:rPr>
      </w:pPr>
    </w:p>
    <w:p w:rsidR="00353D73" w:rsidRPr="004846BD" w:rsidRDefault="00353D73" w:rsidP="00353D73">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Pr>
          <w:rFonts w:asciiTheme="minorHAnsi" w:hAnsiTheme="minorHAnsi" w:cstheme="minorHAnsi"/>
          <w:sz w:val="22"/>
          <w:szCs w:val="22"/>
        </w:rPr>
        <w:t xml:space="preserve">Volunteer </w:t>
      </w:r>
      <w:r w:rsidRPr="004846BD">
        <w:rPr>
          <w:rFonts w:asciiTheme="minorHAnsi" w:hAnsiTheme="minorHAnsi" w:cstheme="minorHAnsi"/>
          <w:sz w:val="22"/>
          <w:szCs w:val="22"/>
        </w:rPr>
        <w:t>Policy</w:t>
      </w:r>
      <w:r>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rsidR="00353D73" w:rsidRPr="004846BD" w:rsidRDefault="00353D73" w:rsidP="00353D73">
      <w:pPr>
        <w:widowControl w:val="0"/>
        <w:autoSpaceDE w:val="0"/>
        <w:autoSpaceDN w:val="0"/>
        <w:adjustRightInd w:val="0"/>
        <w:jc w:val="both"/>
        <w:rPr>
          <w:rFonts w:asciiTheme="minorHAnsi" w:hAnsiTheme="minorHAnsi" w:cstheme="minorHAnsi"/>
          <w:sz w:val="22"/>
          <w:szCs w:val="22"/>
        </w:rPr>
      </w:pPr>
    </w:p>
    <w:p w:rsidR="00353D73" w:rsidRPr="004846BD" w:rsidRDefault="00353D73" w:rsidP="00353D73">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5508E7">
        <w:rPr>
          <w:rFonts w:asciiTheme="minorHAnsi" w:hAnsiTheme="minorHAnsi" w:cstheme="minorHAnsi"/>
          <w:sz w:val="22"/>
          <w:szCs w:val="22"/>
        </w:rPr>
        <w:t>November 2021</w:t>
      </w:r>
    </w:p>
    <w:p w:rsidR="00353D73" w:rsidRPr="004846BD" w:rsidRDefault="00353D73" w:rsidP="00353D73">
      <w:pPr>
        <w:widowControl w:val="0"/>
        <w:autoSpaceDE w:val="0"/>
        <w:autoSpaceDN w:val="0"/>
        <w:adjustRightInd w:val="0"/>
        <w:jc w:val="both"/>
        <w:rPr>
          <w:rFonts w:asciiTheme="minorHAnsi" w:hAnsiTheme="minorHAnsi" w:cstheme="minorHAnsi"/>
          <w:b/>
          <w:sz w:val="22"/>
          <w:szCs w:val="22"/>
        </w:rPr>
      </w:pPr>
    </w:p>
    <w:p w:rsidR="00353D73" w:rsidRPr="004846BD" w:rsidRDefault="00353D73" w:rsidP="00353D73">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5508E7">
        <w:rPr>
          <w:rFonts w:asciiTheme="minorHAnsi" w:hAnsiTheme="minorHAnsi" w:cstheme="minorHAnsi"/>
          <w:sz w:val="22"/>
          <w:szCs w:val="22"/>
        </w:rPr>
        <w:t>Lizl Donnelly</w:t>
      </w:r>
    </w:p>
    <w:p w:rsidR="00353D73" w:rsidRPr="004846BD" w:rsidRDefault="00353D73" w:rsidP="00353D73">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353D73" w:rsidRPr="004846BD" w:rsidRDefault="00353D73" w:rsidP="00353D73">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5508E7">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p>
    <w:p w:rsidR="00353D73" w:rsidRDefault="00353D73" w:rsidP="00353D73">
      <w:pPr>
        <w:widowControl w:val="0"/>
        <w:autoSpaceDE w:val="0"/>
        <w:autoSpaceDN w:val="0"/>
        <w:adjustRightInd w:val="0"/>
        <w:jc w:val="both"/>
        <w:rPr>
          <w:rFonts w:asciiTheme="minorHAnsi" w:hAnsiTheme="minorHAnsi" w:cstheme="minorHAnsi"/>
          <w:b/>
          <w:sz w:val="22"/>
          <w:szCs w:val="22"/>
        </w:rPr>
      </w:pPr>
    </w:p>
    <w:p w:rsidR="00353D73" w:rsidRPr="004846BD" w:rsidRDefault="00353D73" w:rsidP="00353D73">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5508E7">
        <w:rPr>
          <w:rFonts w:asciiTheme="minorHAnsi" w:hAnsiTheme="minorHAnsi" w:cstheme="minorHAnsi"/>
          <w:sz w:val="22"/>
          <w:szCs w:val="22"/>
        </w:rPr>
        <w:t>November 2022</w:t>
      </w:r>
      <w:bookmarkStart w:id="0" w:name="_GoBack"/>
      <w:bookmarkEnd w:id="0"/>
    </w:p>
    <w:p w:rsidR="00030BF5" w:rsidRPr="009E36D8" w:rsidRDefault="00030BF5" w:rsidP="009E36D8">
      <w:pPr>
        <w:rPr>
          <w:rFonts w:asciiTheme="minorHAnsi" w:hAnsiTheme="minorHAnsi" w:cstheme="minorHAnsi"/>
          <w:sz w:val="22"/>
          <w:szCs w:val="22"/>
        </w:rPr>
      </w:pPr>
    </w:p>
    <w:sectPr w:rsidR="00030BF5" w:rsidRPr="009E36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56" w:rsidRDefault="007C7A56" w:rsidP="00860248">
      <w:r>
        <w:separator/>
      </w:r>
    </w:p>
  </w:endnote>
  <w:endnote w:type="continuationSeparator" w:id="0">
    <w:p w:rsidR="007C7A56" w:rsidRDefault="007C7A56"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56" w:rsidRDefault="007C7A56" w:rsidP="00860248">
      <w:r>
        <w:separator/>
      </w:r>
    </w:p>
  </w:footnote>
  <w:footnote w:type="continuationSeparator" w:id="0">
    <w:p w:rsidR="007C7A56" w:rsidRDefault="007C7A56"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A862C4D"/>
    <w:multiLevelType w:val="hybridMultilevel"/>
    <w:tmpl w:val="34FAB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89F"/>
    <w:multiLevelType w:val="hybridMultilevel"/>
    <w:tmpl w:val="9AC607FA"/>
    <w:lvl w:ilvl="0" w:tplc="2C36A2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16"/>
  </w:num>
  <w:num w:numId="5">
    <w:abstractNumId w:val="14"/>
  </w:num>
  <w:num w:numId="6">
    <w:abstractNumId w:val="9"/>
  </w:num>
  <w:num w:numId="7">
    <w:abstractNumId w:val="2"/>
  </w:num>
  <w:num w:numId="8">
    <w:abstractNumId w:val="0"/>
  </w:num>
  <w:num w:numId="9">
    <w:abstractNumId w:val="17"/>
  </w:num>
  <w:num w:numId="10">
    <w:abstractNumId w:val="13"/>
  </w:num>
  <w:num w:numId="11">
    <w:abstractNumId w:val="15"/>
  </w:num>
  <w:num w:numId="12">
    <w:abstractNumId w:val="4"/>
  </w:num>
  <w:num w:numId="13">
    <w:abstractNumId w:val="18"/>
  </w:num>
  <w:num w:numId="14">
    <w:abstractNumId w:val="1"/>
  </w:num>
  <w:num w:numId="15">
    <w:abstractNumId w:val="6"/>
  </w:num>
  <w:num w:numId="16">
    <w:abstractNumId w:val="12"/>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30BF5"/>
    <w:rsid w:val="0007171E"/>
    <w:rsid w:val="00074726"/>
    <w:rsid w:val="00080A78"/>
    <w:rsid w:val="000B10EC"/>
    <w:rsid w:val="00106173"/>
    <w:rsid w:val="00132421"/>
    <w:rsid w:val="00147820"/>
    <w:rsid w:val="00174403"/>
    <w:rsid w:val="00204B99"/>
    <w:rsid w:val="002129FF"/>
    <w:rsid w:val="0021771C"/>
    <w:rsid w:val="002475C8"/>
    <w:rsid w:val="00252399"/>
    <w:rsid w:val="00257F26"/>
    <w:rsid w:val="00280EE0"/>
    <w:rsid w:val="00326B06"/>
    <w:rsid w:val="00330CFB"/>
    <w:rsid w:val="00333AF1"/>
    <w:rsid w:val="00353D73"/>
    <w:rsid w:val="0036797C"/>
    <w:rsid w:val="00381190"/>
    <w:rsid w:val="003B2541"/>
    <w:rsid w:val="003C67AD"/>
    <w:rsid w:val="0042251A"/>
    <w:rsid w:val="00444274"/>
    <w:rsid w:val="004454BE"/>
    <w:rsid w:val="00465E0B"/>
    <w:rsid w:val="004846BD"/>
    <w:rsid w:val="00487182"/>
    <w:rsid w:val="004958F6"/>
    <w:rsid w:val="004A72EC"/>
    <w:rsid w:val="004B5F34"/>
    <w:rsid w:val="004D3B59"/>
    <w:rsid w:val="004E635F"/>
    <w:rsid w:val="00502E27"/>
    <w:rsid w:val="00504FCE"/>
    <w:rsid w:val="00524A48"/>
    <w:rsid w:val="005508E7"/>
    <w:rsid w:val="00574F4A"/>
    <w:rsid w:val="0058151E"/>
    <w:rsid w:val="005A7BD7"/>
    <w:rsid w:val="005F2C11"/>
    <w:rsid w:val="005F609D"/>
    <w:rsid w:val="006221B1"/>
    <w:rsid w:val="0066131C"/>
    <w:rsid w:val="00667CB7"/>
    <w:rsid w:val="00670EC0"/>
    <w:rsid w:val="00673DB5"/>
    <w:rsid w:val="00685149"/>
    <w:rsid w:val="00685C79"/>
    <w:rsid w:val="006A0100"/>
    <w:rsid w:val="006A6DDA"/>
    <w:rsid w:val="006F3762"/>
    <w:rsid w:val="00711254"/>
    <w:rsid w:val="007508B0"/>
    <w:rsid w:val="00764D42"/>
    <w:rsid w:val="00784865"/>
    <w:rsid w:val="007926F2"/>
    <w:rsid w:val="007A677D"/>
    <w:rsid w:val="007C1709"/>
    <w:rsid w:val="007C7A56"/>
    <w:rsid w:val="00814337"/>
    <w:rsid w:val="00832A48"/>
    <w:rsid w:val="00836C1D"/>
    <w:rsid w:val="00860248"/>
    <w:rsid w:val="0086713E"/>
    <w:rsid w:val="008C3573"/>
    <w:rsid w:val="008C6121"/>
    <w:rsid w:val="008D454A"/>
    <w:rsid w:val="008D4D19"/>
    <w:rsid w:val="008D70F5"/>
    <w:rsid w:val="008E2C48"/>
    <w:rsid w:val="00966A65"/>
    <w:rsid w:val="0096765A"/>
    <w:rsid w:val="00971BA8"/>
    <w:rsid w:val="00995930"/>
    <w:rsid w:val="009C2CF0"/>
    <w:rsid w:val="009E36D8"/>
    <w:rsid w:val="00A260AD"/>
    <w:rsid w:val="00A3339E"/>
    <w:rsid w:val="00A95F40"/>
    <w:rsid w:val="00AC0003"/>
    <w:rsid w:val="00AF5C7C"/>
    <w:rsid w:val="00B17051"/>
    <w:rsid w:val="00B31E55"/>
    <w:rsid w:val="00B34FB5"/>
    <w:rsid w:val="00B717DE"/>
    <w:rsid w:val="00B84E56"/>
    <w:rsid w:val="00BF05A1"/>
    <w:rsid w:val="00C64AB2"/>
    <w:rsid w:val="00C90250"/>
    <w:rsid w:val="00C94F37"/>
    <w:rsid w:val="00CA04A1"/>
    <w:rsid w:val="00D5375F"/>
    <w:rsid w:val="00D558EC"/>
    <w:rsid w:val="00DD4993"/>
    <w:rsid w:val="00DE0DDD"/>
    <w:rsid w:val="00E1100B"/>
    <w:rsid w:val="00E47DD6"/>
    <w:rsid w:val="00ED21A8"/>
    <w:rsid w:val="00F2314E"/>
    <w:rsid w:val="00F24F44"/>
    <w:rsid w:val="00F36425"/>
    <w:rsid w:val="00F75622"/>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44CB"/>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99"/>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5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dcterms:created xsi:type="dcterms:W3CDTF">2021-11-08T13:08:00Z</dcterms:created>
  <dcterms:modified xsi:type="dcterms:W3CDTF">2021-11-08T13:09:00Z</dcterms:modified>
</cp:coreProperties>
</file>